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eastAsia="方正小标宋简体"/>
          <w:sz w:val="36"/>
          <w:szCs w:val="36"/>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《湖北省雷电防护装置检测机构公共信用信息管理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简体" w:eastAsia="方正小标宋简体"/>
          <w:sz w:val="36"/>
          <w:szCs w:val="36"/>
          <w:lang w:eastAsia="zh-CN"/>
        </w:rPr>
      </w:pPr>
      <w:r>
        <w:rPr>
          <w:rFonts w:hint="eastAsia" w:ascii="方正小标宋简体" w:eastAsia="方正小标宋简体"/>
          <w:sz w:val="36"/>
          <w:szCs w:val="36"/>
        </w:rPr>
        <w:t>实施细则》</w:t>
      </w:r>
      <w:r>
        <w:rPr>
          <w:rFonts w:hint="eastAsia" w:ascii="方正小标宋简体" w:eastAsia="方正小标宋简体"/>
          <w:sz w:val="36"/>
          <w:szCs w:val="36"/>
          <w:lang w:eastAsia="zh-CN"/>
        </w:rPr>
        <w:t>解读材料</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修订背景</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湖北省气象局规范性文件</w:t>
      </w:r>
      <w:r>
        <w:rPr>
          <w:rFonts w:hint="eastAsia" w:ascii="仿宋_GB2312" w:eastAsia="仿宋_GB2312"/>
          <w:sz w:val="32"/>
          <w:szCs w:val="32"/>
          <w:lang w:eastAsia="zh-CN"/>
        </w:rPr>
        <w:t>《湖北省雷电防护装置检测机构信用信息管理办法（试行）》（鄂气规</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号</w:t>
      </w:r>
      <w:r>
        <w:rPr>
          <w:rFonts w:hint="eastAsia" w:ascii="仿宋_GB2312" w:eastAsia="仿宋_GB2312"/>
          <w:sz w:val="32"/>
          <w:szCs w:val="32"/>
          <w:lang w:eastAsia="zh-CN"/>
        </w:rPr>
        <w:t>）自</w:t>
      </w:r>
      <w:r>
        <w:rPr>
          <w:rFonts w:hint="eastAsia" w:ascii="仿宋_GB2312" w:eastAsia="仿宋_GB2312"/>
          <w:sz w:val="32"/>
          <w:szCs w:val="32"/>
          <w:lang w:val="en-US" w:eastAsia="zh-CN"/>
        </w:rPr>
        <w:t>2020年1月1日起施行</w:t>
      </w:r>
      <w:r>
        <w:rPr>
          <w:rFonts w:hint="eastAsia" w:ascii="仿宋_GB2312" w:eastAsia="仿宋_GB2312"/>
          <w:sz w:val="32"/>
          <w:szCs w:val="32"/>
          <w:lang w:eastAsia="zh-CN"/>
        </w:rPr>
        <w:t>，有效期至</w:t>
      </w:r>
      <w:r>
        <w:rPr>
          <w:rFonts w:hint="eastAsia" w:ascii="仿宋_GB2312" w:eastAsia="仿宋_GB2312"/>
          <w:sz w:val="32"/>
          <w:szCs w:val="32"/>
          <w:lang w:val="en-US" w:eastAsia="zh-CN"/>
        </w:rPr>
        <w:t>2021年12月31日。文件实施两年来，</w:t>
      </w:r>
      <w:r>
        <w:rPr>
          <w:rFonts w:hint="eastAsia" w:ascii="仿宋_GB2312" w:eastAsia="仿宋_GB2312"/>
          <w:sz w:val="32"/>
          <w:szCs w:val="32"/>
        </w:rPr>
        <w:t>对</w:t>
      </w:r>
      <w:r>
        <w:rPr>
          <w:rFonts w:hint="eastAsia" w:ascii="仿宋_GB2312" w:eastAsia="仿宋_GB2312"/>
          <w:sz w:val="32"/>
          <w:szCs w:val="32"/>
          <w:lang w:eastAsia="zh-CN"/>
        </w:rPr>
        <w:t>规范雷电防护</w:t>
      </w:r>
      <w:r>
        <w:rPr>
          <w:rFonts w:hint="eastAsia" w:ascii="仿宋_GB2312" w:eastAsia="仿宋_GB2312"/>
          <w:sz w:val="32"/>
          <w:szCs w:val="32"/>
        </w:rPr>
        <w:t>装置</w:t>
      </w:r>
      <w:r>
        <w:rPr>
          <w:rFonts w:hint="eastAsia" w:ascii="仿宋_GB2312" w:eastAsia="仿宋_GB2312"/>
          <w:sz w:val="32"/>
          <w:szCs w:val="32"/>
          <w:lang w:eastAsia="zh-CN"/>
        </w:rPr>
        <w:t>检测机构管理发挥</w:t>
      </w:r>
      <w:r>
        <w:rPr>
          <w:rFonts w:hint="eastAsia" w:ascii="仿宋_GB2312" w:eastAsia="仿宋_GB2312"/>
          <w:sz w:val="32"/>
          <w:szCs w:val="32"/>
        </w:rPr>
        <w:t>了</w:t>
      </w:r>
      <w:r>
        <w:rPr>
          <w:rFonts w:hint="eastAsia" w:ascii="仿宋_GB2312" w:eastAsia="仿宋_GB2312"/>
          <w:sz w:val="32"/>
          <w:szCs w:val="32"/>
          <w:lang w:eastAsia="zh-CN"/>
        </w:rPr>
        <w:t>重要</w:t>
      </w:r>
      <w:r>
        <w:rPr>
          <w:rFonts w:hint="eastAsia" w:ascii="仿宋_GB2312" w:eastAsia="仿宋_GB2312"/>
          <w:sz w:val="32"/>
          <w:szCs w:val="32"/>
        </w:rPr>
        <w:t>作用。</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firstLineChars="0"/>
        <w:textAlignment w:val="auto"/>
        <w:rPr>
          <w:rFonts w:hint="eastAsia" w:ascii="仿宋_GB2312" w:eastAsia="仿宋_GB2312"/>
          <w:sz w:val="32"/>
          <w:szCs w:val="32"/>
        </w:rPr>
      </w:pPr>
      <w:r>
        <w:rPr>
          <w:rFonts w:hint="eastAsia" w:ascii="仿宋_GB2312" w:eastAsia="仿宋_GB2312"/>
          <w:sz w:val="32"/>
          <w:szCs w:val="32"/>
          <w:lang w:val="en-US" w:eastAsia="zh-CN"/>
        </w:rPr>
        <w:t>近年来，中国气象局修订了《雷电防护装置检测资质管理办法》（中国气象局令第41号第二次修订）</w:t>
      </w:r>
      <w:r>
        <w:rPr>
          <w:rFonts w:hint="eastAsia" w:ascii="仿宋_GB2312" w:hAnsi="黑体" w:eastAsia="仿宋_GB2312"/>
          <w:sz w:val="32"/>
          <w:szCs w:val="32"/>
          <w:lang w:eastAsia="zh-CN"/>
        </w:rPr>
        <w:t>，印发</w:t>
      </w:r>
      <w:r>
        <w:rPr>
          <w:rFonts w:hint="eastAsia" w:ascii="仿宋_GB2312" w:hAnsi="黑体" w:eastAsia="仿宋_GB2312"/>
          <w:sz w:val="32"/>
          <w:szCs w:val="32"/>
        </w:rPr>
        <w:t>了</w:t>
      </w:r>
      <w:r>
        <w:rPr>
          <w:rFonts w:hint="eastAsia" w:ascii="仿宋_GB2312" w:hAnsi="黑体" w:eastAsia="仿宋_GB2312"/>
          <w:sz w:val="32"/>
          <w:szCs w:val="32"/>
          <w:lang w:eastAsia="zh-CN"/>
        </w:rPr>
        <w:t>《雷电防护装置检测资质单位公共信用信息管理办法》（气发〔2022〕71号）对资质单位的管理提出了新的要求。</w:t>
      </w:r>
      <w:r>
        <w:rPr>
          <w:rFonts w:hint="eastAsia" w:ascii="仿宋_GB2312" w:eastAsia="仿宋_GB2312"/>
          <w:sz w:val="32"/>
          <w:szCs w:val="32"/>
          <w:lang w:eastAsia="zh-CN"/>
        </w:rPr>
        <w:t>因试行期满，</w:t>
      </w:r>
      <w:r>
        <w:rPr>
          <w:rFonts w:hint="eastAsia" w:ascii="仿宋_GB2312" w:hAnsi="黑体" w:eastAsia="仿宋_GB2312"/>
          <w:sz w:val="32"/>
          <w:szCs w:val="32"/>
          <w:lang w:eastAsia="zh-CN"/>
        </w:rPr>
        <w:t>结合文件试行情况，</w:t>
      </w:r>
      <w:r>
        <w:rPr>
          <w:rFonts w:hint="eastAsia" w:ascii="仿宋_GB2312" w:eastAsia="仿宋_GB2312"/>
          <w:sz w:val="32"/>
          <w:szCs w:val="32"/>
          <w:lang w:eastAsia="zh-CN"/>
        </w:rPr>
        <w:t>对文件进行</w:t>
      </w:r>
      <w:r>
        <w:rPr>
          <w:rFonts w:hint="eastAsia" w:ascii="仿宋_GB2312" w:eastAsia="仿宋_GB2312"/>
          <w:sz w:val="32"/>
          <w:szCs w:val="32"/>
        </w:rPr>
        <w:t>全面修订，以废旧立新的形式公布实施。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eastAsia" w:ascii="黑体" w:eastAsia="黑体"/>
          <w:sz w:val="32"/>
          <w:szCs w:val="32"/>
          <w:lang w:val="en-US" w:eastAsia="zh-CN"/>
        </w:rPr>
      </w:pPr>
      <w:r>
        <w:rPr>
          <w:rFonts w:hint="eastAsia" w:ascii="黑体" w:eastAsia="黑体"/>
          <w:sz w:val="32"/>
          <w:szCs w:val="32"/>
          <w:lang w:val="en-US" w:eastAsia="zh-CN"/>
        </w:rPr>
        <w:t>二、修订过程</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2022年</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湖北省气象局启动了《</w:t>
      </w:r>
      <w:r>
        <w:rPr>
          <w:rFonts w:hint="eastAsia" w:ascii="仿宋_GB2312" w:eastAsia="仿宋_GB2312"/>
          <w:sz w:val="32"/>
          <w:szCs w:val="32"/>
        </w:rPr>
        <w:t>湖北省</w:t>
      </w:r>
      <w:r>
        <w:rPr>
          <w:rFonts w:hint="eastAsia" w:ascii="仿宋_GB2312" w:eastAsia="仿宋_GB2312"/>
          <w:sz w:val="32"/>
          <w:szCs w:val="32"/>
          <w:lang w:eastAsia="zh-CN"/>
        </w:rPr>
        <w:t>雷电防护装置检测机构监督管理办法（试行）</w:t>
      </w:r>
      <w:r>
        <w:rPr>
          <w:rFonts w:hint="eastAsia" w:ascii="仿宋_GB2312" w:eastAsia="仿宋_GB2312"/>
          <w:sz w:val="32"/>
          <w:szCs w:val="32"/>
          <w:lang w:val="en-US" w:eastAsia="zh-CN"/>
        </w:rPr>
        <w:t>》修订工作，起草初稿后组织</w:t>
      </w:r>
      <w:r>
        <w:rPr>
          <w:rFonts w:hint="eastAsia" w:ascii="仿宋_GB2312" w:hAnsi="仿宋" w:eastAsia="仿宋_GB2312" w:cs="仿宋_GB2312"/>
          <w:sz w:val="32"/>
          <w:szCs w:val="32"/>
        </w:rPr>
        <w:t>专家进行论证</w:t>
      </w:r>
      <w:r>
        <w:rPr>
          <w:rFonts w:hint="eastAsia" w:ascii="仿宋_GB2312" w:hAnsi="仿宋" w:eastAsia="仿宋_GB2312" w:cs="仿宋_GB2312"/>
          <w:sz w:val="32"/>
          <w:szCs w:val="32"/>
          <w:lang w:eastAsia="zh-CN"/>
        </w:rPr>
        <w:t>和评估，</w:t>
      </w:r>
      <w:r>
        <w:rPr>
          <w:rFonts w:hint="eastAsia" w:ascii="仿宋_GB2312" w:eastAsia="仿宋_GB2312"/>
          <w:sz w:val="32"/>
          <w:szCs w:val="32"/>
          <w:lang w:val="en-US" w:eastAsia="zh-CN"/>
        </w:rPr>
        <w:t>2022年9月5日</w:t>
      </w:r>
      <w:r>
        <w:rPr>
          <w:rFonts w:hint="eastAsia" w:ascii="仿宋_GB2312" w:hAnsi="仿宋" w:eastAsia="仿宋_GB2312" w:cs="仿宋_GB2312"/>
          <w:sz w:val="32"/>
          <w:szCs w:val="32"/>
          <w:lang w:eastAsia="zh-CN"/>
        </w:rPr>
        <w:t>形成</w:t>
      </w:r>
      <w:r>
        <w:rPr>
          <w:rFonts w:hint="eastAsia" w:ascii="仿宋_GB2312" w:hAnsi="仿宋" w:eastAsia="仿宋_GB2312" w:cs="仿宋_GB2312"/>
          <w:sz w:val="32"/>
          <w:szCs w:val="32"/>
        </w:rPr>
        <w:t>征求意见稿</w:t>
      </w:r>
      <w:r>
        <w:rPr>
          <w:rFonts w:hint="eastAsia" w:ascii="仿宋_GB2312" w:eastAsia="仿宋_GB2312"/>
          <w:sz w:val="32"/>
          <w:szCs w:val="32"/>
          <w:lang w:val="en-US" w:eastAsia="zh-CN"/>
        </w:rPr>
        <w:t>，通过公文、电子邮箱、湖北省气象局网站等方式向各地方政府、有关省直部门、各市级气象局、各雷电防护装置检测资质单位、社会公众等广泛征求意见。根据规范性文件管理有关要求，进行了办公机构审核、合法性审核和集体讨论决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eastAsia" w:ascii="黑体" w:eastAsia="黑体"/>
          <w:sz w:val="32"/>
          <w:szCs w:val="32"/>
          <w:lang w:eastAsia="zh-CN"/>
        </w:rPr>
      </w:pPr>
      <w:r>
        <w:rPr>
          <w:rFonts w:hint="eastAsia" w:ascii="黑体" w:eastAsia="黑体"/>
          <w:sz w:val="32"/>
          <w:szCs w:val="32"/>
          <w:lang w:eastAsia="zh-CN"/>
        </w:rPr>
        <w:t>三、主要内容</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仿宋_GB2312" w:eastAsia="仿宋_GB2312" w:cs="仿宋_GB2312"/>
          <w:sz w:val="32"/>
          <w:szCs w:val="32"/>
        </w:rPr>
        <w:t>全文共分</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二十六</w:t>
      </w:r>
      <w:r>
        <w:rPr>
          <w:rFonts w:hint="eastAsia" w:ascii="仿宋_GB2312" w:hAnsi="仿宋_GB2312" w:eastAsia="仿宋_GB2312" w:cs="仿宋_GB2312"/>
          <w:sz w:val="32"/>
          <w:szCs w:val="32"/>
        </w:rPr>
        <w:t>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第一章</w:t>
      </w:r>
      <w:r>
        <w:rPr>
          <w:rFonts w:hint="eastAsia" w:ascii="仿宋_GB2312" w:hAnsi="仿宋" w:eastAsia="仿宋_GB2312" w:cs="仿宋"/>
          <w:bCs/>
          <w:sz w:val="32"/>
          <w:szCs w:val="32"/>
        </w:rPr>
        <w:t>总则，包括制定的</w:t>
      </w:r>
      <w:r>
        <w:rPr>
          <w:rFonts w:hint="eastAsia" w:ascii="仿宋_GB2312" w:hAnsi="仿宋_GB2312" w:eastAsia="仿宋_GB2312" w:cs="仿宋_GB2312"/>
          <w:sz w:val="32"/>
          <w:szCs w:val="32"/>
        </w:rPr>
        <w:t>依据、目的和适用范围，</w:t>
      </w:r>
      <w:r>
        <w:rPr>
          <w:rFonts w:hint="eastAsia" w:ascii="仿宋_GB2312" w:hAnsi="仿宋_GB2312" w:eastAsia="仿宋_GB2312" w:cs="仿宋_GB2312"/>
          <w:sz w:val="32"/>
          <w:szCs w:val="32"/>
          <w:lang w:eastAsia="zh-CN"/>
        </w:rPr>
        <w:t>负责</w:t>
      </w:r>
      <w:r>
        <w:rPr>
          <w:rFonts w:hint="eastAsia" w:ascii="仿宋_GB2312" w:eastAsia="仿宋_GB2312"/>
          <w:b w:val="0"/>
          <w:bCs w:val="0"/>
          <w:sz w:val="32"/>
          <w:szCs w:val="32"/>
          <w:lang w:eastAsia="zh-CN"/>
        </w:rPr>
        <w:t>雷电防护装置检测机构公共信用信息管理</w:t>
      </w:r>
      <w:r>
        <w:rPr>
          <w:rFonts w:hint="eastAsia" w:ascii="仿宋_GB2312" w:hAnsi="仿宋" w:eastAsia="仿宋_GB2312" w:cs="仿宋_GB2312"/>
          <w:sz w:val="32"/>
          <w:szCs w:val="32"/>
          <w:lang w:eastAsia="zh-CN"/>
        </w:rPr>
        <w:t>的责任单位，</w:t>
      </w:r>
      <w:r>
        <w:rPr>
          <w:rFonts w:hint="eastAsia" w:ascii="仿宋_GB2312" w:eastAsia="仿宋_GB2312"/>
          <w:b w:val="0"/>
          <w:bCs w:val="0"/>
          <w:sz w:val="32"/>
          <w:szCs w:val="32"/>
          <w:lang w:eastAsia="zh-CN"/>
        </w:rPr>
        <w:t>公共信用信息管理</w:t>
      </w:r>
      <w:r>
        <w:rPr>
          <w:rFonts w:hint="eastAsia" w:ascii="仿宋_GB2312" w:hAnsi="仿宋" w:eastAsia="仿宋_GB2312" w:cs="仿宋_GB2312"/>
          <w:sz w:val="32"/>
          <w:szCs w:val="32"/>
          <w:lang w:eastAsia="zh-CN"/>
        </w:rPr>
        <w:t>遵循的原则。</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第二章</w:t>
      </w:r>
      <w:r>
        <w:rPr>
          <w:rFonts w:hint="eastAsia" w:ascii="仿宋_GB2312" w:hAnsi="仿宋" w:eastAsia="仿宋_GB2312" w:cs="仿宋_GB2312"/>
          <w:sz w:val="32"/>
          <w:szCs w:val="32"/>
          <w:lang w:val="en-US" w:eastAsia="zh-CN"/>
        </w:rPr>
        <w:t>信用信息采集与公开，规定了应当采集的检测机构公共信用信息的主要种类、公开平台、公开期限。</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第三章</w:t>
      </w:r>
      <w:r>
        <w:rPr>
          <w:rFonts w:hint="eastAsia" w:ascii="仿宋_GB2312" w:hAnsi="仿宋" w:eastAsia="仿宋_GB2312" w:cs="仿宋_GB2312"/>
          <w:sz w:val="32"/>
          <w:szCs w:val="32"/>
          <w:lang w:val="en-US" w:eastAsia="zh-CN"/>
        </w:rPr>
        <w:t>信用信息申诉和修复，规定了信用信息异议的申诉与复核条件、需提供的材料、流程和答复方式；明确了申请信用修复和不良信息撤销公开的条件、需提供的材料、流程和修改方式。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eastAsia="zh-CN"/>
        </w:rPr>
        <w:t>第四章</w:t>
      </w:r>
      <w:r>
        <w:rPr>
          <w:rFonts w:hint="eastAsia" w:ascii="仿宋_GB2312" w:hAnsi="仿宋" w:eastAsia="仿宋_GB2312" w:cs="仿宋_GB2312"/>
          <w:sz w:val="32"/>
          <w:szCs w:val="32"/>
          <w:lang w:val="en-US" w:eastAsia="zh-CN"/>
        </w:rPr>
        <w:t>信用信息管理与应用，明确了气象主管机构对信用信息实施管理的有关要求，规定了将行政处罚、质量考核、行政检查、年度报告中出现了不良信息列入重点问题监督管理对象和影响资质延续和升级的几种情形。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b w:val="0"/>
          <w:bCs w:val="0"/>
          <w:kern w:val="0"/>
          <w:sz w:val="32"/>
          <w:szCs w:val="32"/>
          <w:lang w:eastAsia="zh-CN"/>
        </w:rPr>
      </w:pPr>
      <w:r>
        <w:rPr>
          <w:rFonts w:hint="eastAsia" w:ascii="仿宋_GB2312" w:hAnsi="宋体" w:eastAsia="仿宋_GB2312" w:cs="宋体"/>
          <w:b w:val="0"/>
          <w:bCs w:val="0"/>
          <w:kern w:val="0"/>
          <w:sz w:val="32"/>
          <w:szCs w:val="32"/>
          <w:lang w:eastAsia="zh-CN"/>
        </w:rPr>
        <w:t>第五章附则，规定了解释单位、施行时间及期限。</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ascii="黑体" w:eastAsia="黑体"/>
          <w:sz w:val="32"/>
          <w:szCs w:val="32"/>
        </w:rPr>
      </w:pPr>
      <w:r>
        <w:rPr>
          <w:rFonts w:hint="eastAsia" w:ascii="黑体" w:eastAsia="黑体"/>
          <w:sz w:val="32"/>
          <w:szCs w:val="32"/>
          <w:lang w:eastAsia="zh-CN"/>
        </w:rPr>
        <w:t>四</w:t>
      </w:r>
      <w:r>
        <w:rPr>
          <w:rFonts w:hint="eastAsia" w:ascii="黑体" w:eastAsia="黑体"/>
          <w:sz w:val="32"/>
          <w:szCs w:val="32"/>
        </w:rPr>
        <w:t>、修订</w:t>
      </w:r>
      <w:r>
        <w:rPr>
          <w:rFonts w:hint="eastAsia" w:ascii="黑体" w:eastAsia="黑体"/>
          <w:sz w:val="32"/>
          <w:szCs w:val="32"/>
          <w:lang w:eastAsia="zh-CN"/>
        </w:rPr>
        <w:t>的主要</w:t>
      </w:r>
      <w:r>
        <w:rPr>
          <w:rFonts w:hint="eastAsia" w:ascii="黑体" w:eastAsia="黑体"/>
          <w:sz w:val="32"/>
          <w:szCs w:val="32"/>
        </w:rPr>
        <w:t>内容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70"/>
        <w:textAlignment w:val="auto"/>
        <w:rPr>
          <w:rFonts w:hint="eastAsia" w:ascii="仿宋_GB2312" w:hAnsi="宋体" w:eastAsia="仿宋_GB2312" w:cs="宋体"/>
          <w:b w:val="0"/>
          <w:bCs w:val="0"/>
          <w:kern w:val="0"/>
          <w:sz w:val="32"/>
          <w:szCs w:val="32"/>
        </w:rPr>
      </w:pPr>
      <w:r>
        <w:rPr>
          <w:rFonts w:hint="eastAsia" w:ascii="仿宋_GB2312" w:hAnsi="宋体" w:eastAsia="仿宋_GB2312" w:cs="宋体"/>
          <w:kern w:val="0"/>
          <w:sz w:val="32"/>
          <w:szCs w:val="32"/>
        </w:rPr>
        <w:t>修订后的</w:t>
      </w:r>
      <w:r>
        <w:rPr>
          <w:rFonts w:hint="eastAsia" w:ascii="仿宋_GB2312" w:eastAsia="仿宋_GB2312"/>
          <w:sz w:val="32"/>
          <w:szCs w:val="32"/>
          <w:lang w:eastAsia="zh-CN"/>
        </w:rPr>
        <w:t>《湖北省雷电防护装置检测</w:t>
      </w:r>
      <w:r>
        <w:rPr>
          <w:rFonts w:hint="eastAsia" w:ascii="仿宋_GB2312" w:eastAsia="仿宋_GB2312"/>
          <w:b w:val="0"/>
          <w:bCs w:val="0"/>
          <w:sz w:val="32"/>
          <w:szCs w:val="32"/>
          <w:lang w:eastAsia="zh-CN"/>
        </w:rPr>
        <w:t>机</w:t>
      </w:r>
      <w:r>
        <w:rPr>
          <w:rFonts w:hint="eastAsia" w:ascii="仿宋_GB2312" w:eastAsia="仿宋_GB2312"/>
          <w:sz w:val="32"/>
          <w:szCs w:val="32"/>
          <w:lang w:eastAsia="zh-CN"/>
        </w:rPr>
        <w:t>构公</w:t>
      </w:r>
      <w:r>
        <w:rPr>
          <w:rFonts w:hint="eastAsia" w:ascii="仿宋_GB2312" w:eastAsia="仿宋_GB2312"/>
          <w:b w:val="0"/>
          <w:bCs w:val="0"/>
          <w:sz w:val="32"/>
          <w:szCs w:val="32"/>
          <w:lang w:eastAsia="zh-CN"/>
        </w:rPr>
        <w:t>共信用信息管理实施细则》（以下简称《信用信息管理细则》）</w:t>
      </w:r>
      <w:r>
        <w:rPr>
          <w:rFonts w:hint="eastAsia" w:ascii="仿宋_GB2312" w:hAnsi="宋体" w:eastAsia="仿宋_GB2312" w:cs="宋体"/>
          <w:b w:val="0"/>
          <w:bCs w:val="0"/>
          <w:kern w:val="0"/>
          <w:sz w:val="32"/>
          <w:szCs w:val="32"/>
        </w:rPr>
        <w:t>共</w:t>
      </w:r>
      <w:r>
        <w:rPr>
          <w:rFonts w:hint="eastAsia" w:ascii="仿宋_GB2312" w:hAnsi="宋体" w:eastAsia="仿宋_GB2312" w:cs="宋体"/>
          <w:b w:val="0"/>
          <w:bCs w:val="0"/>
          <w:kern w:val="0"/>
          <w:sz w:val="32"/>
          <w:szCs w:val="32"/>
          <w:lang w:val="en-US" w:eastAsia="zh-CN"/>
        </w:rPr>
        <w:t>五</w:t>
      </w:r>
      <w:r>
        <w:rPr>
          <w:rFonts w:hint="eastAsia" w:ascii="仿宋_GB2312" w:hAnsi="宋体" w:eastAsia="仿宋_GB2312" w:cs="宋体"/>
          <w:b w:val="0"/>
          <w:bCs w:val="0"/>
          <w:kern w:val="0"/>
          <w:sz w:val="32"/>
          <w:szCs w:val="32"/>
        </w:rPr>
        <w:t>章</w:t>
      </w:r>
      <w:r>
        <w:rPr>
          <w:rFonts w:hint="eastAsia" w:ascii="仿宋_GB2312" w:hAnsi="宋体" w:eastAsia="仿宋_GB2312" w:cs="宋体"/>
          <w:b w:val="0"/>
          <w:bCs w:val="0"/>
          <w:kern w:val="0"/>
          <w:sz w:val="32"/>
          <w:szCs w:val="32"/>
          <w:lang w:val="en-US" w:eastAsia="zh-CN"/>
        </w:rPr>
        <w:t>二十六</w:t>
      </w:r>
      <w:r>
        <w:rPr>
          <w:rFonts w:hint="eastAsia" w:ascii="仿宋_GB2312" w:hAnsi="宋体" w:eastAsia="仿宋_GB2312" w:cs="宋体"/>
          <w:b w:val="0"/>
          <w:bCs w:val="0"/>
          <w:kern w:val="0"/>
          <w:sz w:val="32"/>
          <w:szCs w:val="32"/>
        </w:rPr>
        <w:t>条，主要修订内容如下。</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570"/>
        <w:textAlignment w:val="auto"/>
        <w:rPr>
          <w:rFonts w:hint="eastAsia" w:ascii="仿宋_GB2312" w:eastAsia="仿宋_GB2312"/>
          <w:sz w:val="32"/>
          <w:szCs w:val="32"/>
          <w:lang w:val="en-US" w:eastAsia="zh-CN"/>
        </w:rPr>
      </w:pPr>
      <w:r>
        <w:rPr>
          <w:rFonts w:hint="eastAsia" w:ascii="仿宋_GB2312" w:hAnsi="宋体" w:eastAsia="仿宋_GB2312" w:cs="宋体"/>
          <w:b/>
          <w:kern w:val="0"/>
          <w:sz w:val="32"/>
          <w:szCs w:val="32"/>
          <w:lang w:val="en-US" w:eastAsia="zh-CN"/>
        </w:rPr>
        <w:t>1.</w:t>
      </w:r>
      <w:r>
        <w:rPr>
          <w:rFonts w:hint="eastAsia" w:ascii="仿宋_GB2312" w:hAnsi="宋体" w:eastAsia="仿宋_GB2312" w:cs="宋体"/>
          <w:b/>
          <w:kern w:val="0"/>
          <w:sz w:val="32"/>
          <w:szCs w:val="32"/>
          <w:lang w:eastAsia="zh-CN"/>
        </w:rPr>
        <w:t>修改文件</w:t>
      </w:r>
      <w:r>
        <w:rPr>
          <w:rFonts w:hint="eastAsia" w:ascii="仿宋_GB2312" w:hAnsi="宋体" w:eastAsia="仿宋_GB2312" w:cs="宋体"/>
          <w:b/>
          <w:kern w:val="0"/>
          <w:sz w:val="32"/>
          <w:szCs w:val="32"/>
        </w:rPr>
        <w:t>名称。</w:t>
      </w:r>
      <w:r>
        <w:rPr>
          <w:rFonts w:hint="eastAsia" w:ascii="仿宋_GB2312" w:hAnsi="宋体" w:eastAsia="仿宋_GB2312" w:cs="宋体"/>
          <w:b w:val="0"/>
          <w:bCs/>
          <w:kern w:val="0"/>
          <w:sz w:val="32"/>
          <w:szCs w:val="32"/>
          <w:lang w:eastAsia="zh-CN"/>
        </w:rPr>
        <w:t>将</w:t>
      </w:r>
      <w:r>
        <w:rPr>
          <w:rFonts w:hint="eastAsia" w:ascii="仿宋_GB2312" w:eastAsia="仿宋_GB2312"/>
          <w:sz w:val="32"/>
          <w:szCs w:val="32"/>
          <w:lang w:val="en-US" w:eastAsia="zh-CN"/>
        </w:rPr>
        <w:t>《</w:t>
      </w:r>
      <w:r>
        <w:rPr>
          <w:rFonts w:hint="eastAsia" w:ascii="仿宋_GB2312" w:eastAsia="仿宋_GB2312"/>
          <w:sz w:val="32"/>
          <w:szCs w:val="32"/>
        </w:rPr>
        <w:t>湖北省</w:t>
      </w:r>
      <w:r>
        <w:rPr>
          <w:rFonts w:hint="eastAsia" w:ascii="仿宋_GB2312" w:eastAsia="仿宋_GB2312"/>
          <w:sz w:val="32"/>
          <w:szCs w:val="32"/>
          <w:lang w:eastAsia="zh-CN"/>
        </w:rPr>
        <w:t>雷电防护装置检测机构信用信息管理办法（试行）》修改为《湖北省雷电防护装置检测公共信用信息管理实施细则》，是对中国气象局文件</w:t>
      </w:r>
      <w:r>
        <w:rPr>
          <w:rFonts w:hint="eastAsia" w:ascii="仿宋_GB2312" w:eastAsia="仿宋_GB2312"/>
          <w:sz w:val="32"/>
          <w:szCs w:val="32"/>
          <w:lang w:val="en-US" w:eastAsia="zh-CN"/>
        </w:rPr>
        <w:t>《</w:t>
      </w:r>
      <w:r>
        <w:rPr>
          <w:rFonts w:hint="eastAsia" w:ascii="仿宋_GB2312" w:eastAsia="仿宋_GB2312"/>
          <w:sz w:val="32"/>
          <w:szCs w:val="32"/>
          <w:lang w:eastAsia="zh-CN"/>
        </w:rPr>
        <w:t>雷电防护装置检测资质单位公共信用信息管理办法</w:t>
      </w:r>
      <w:r>
        <w:rPr>
          <w:rFonts w:hint="eastAsia" w:ascii="仿宋_GB2312" w:eastAsia="仿宋_GB2312"/>
          <w:sz w:val="32"/>
          <w:szCs w:val="32"/>
          <w:lang w:val="en-US" w:eastAsia="zh-CN"/>
        </w:rPr>
        <w:t>》在实施过程中的细化，更符合中国气象局有关文件中要求制定实施细则的精神。</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2.对公共信用信息进行了分类。</w:t>
      </w:r>
      <w:r>
        <w:rPr>
          <w:rFonts w:hint="eastAsia" w:ascii="仿宋_GB2312" w:hAnsi="宋体" w:eastAsia="仿宋_GB2312" w:cs="宋体"/>
          <w:kern w:val="0"/>
          <w:sz w:val="32"/>
          <w:szCs w:val="32"/>
          <w:lang w:val="en-US" w:eastAsia="zh-CN"/>
        </w:rPr>
        <w:t>根据中国气象局《雷电防护装置检测资质单位公共信用信息管理办法》，对公共信用信息进行了分类，根据信用中国（湖北）平台的要求对信用信息实施目录管理。</w:t>
      </w:r>
      <w:r>
        <w:rPr>
          <w:rFonts w:hint="eastAsia" w:ascii="仿宋_GB2312" w:eastAsia="仿宋_GB2312"/>
          <w:b w:val="0"/>
          <w:bCs w:val="0"/>
          <w:sz w:val="32"/>
          <w:szCs w:val="32"/>
          <w:lang w:val="en-US" w:eastAsia="zh-CN"/>
        </w:rPr>
        <w:t>具体内容体现在</w:t>
      </w:r>
      <w:r>
        <w:rPr>
          <w:rFonts w:hint="eastAsia" w:ascii="仿宋_GB2312" w:eastAsia="仿宋_GB2312"/>
          <w:sz w:val="32"/>
          <w:szCs w:val="32"/>
          <w:lang w:eastAsia="zh-CN"/>
        </w:rPr>
        <w:t>《信用信息管理细则》</w:t>
      </w:r>
      <w:r>
        <w:rPr>
          <w:rFonts w:hint="eastAsia" w:ascii="仿宋_GB2312" w:eastAsia="仿宋_GB2312"/>
          <w:b w:val="0"/>
          <w:bCs w:val="0"/>
          <w:sz w:val="32"/>
          <w:szCs w:val="32"/>
          <w:lang w:val="en-US" w:eastAsia="zh-CN"/>
        </w:rPr>
        <w:t>的第六条、第七条。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3.增加了公共信用信息公开的有关规定。一是</w:t>
      </w:r>
      <w:r>
        <w:rPr>
          <w:rFonts w:hint="eastAsia" w:ascii="仿宋_GB2312" w:hAnsi="宋体" w:eastAsia="仿宋_GB2312" w:cs="宋体"/>
          <w:kern w:val="0"/>
          <w:sz w:val="32"/>
          <w:szCs w:val="32"/>
          <w:lang w:val="en-US" w:eastAsia="zh-CN"/>
        </w:rPr>
        <w:t>明确了公开的主要平台。</w:t>
      </w:r>
      <w:r>
        <w:rPr>
          <w:rFonts w:hint="eastAsia" w:ascii="仿宋_GB2312" w:eastAsia="仿宋_GB2312"/>
          <w:b w:val="0"/>
          <w:bCs w:val="0"/>
          <w:sz w:val="32"/>
          <w:szCs w:val="32"/>
          <w:lang w:val="en-US" w:eastAsia="zh-CN"/>
        </w:rPr>
        <w:t>具体内容体现在</w:t>
      </w:r>
      <w:r>
        <w:rPr>
          <w:rFonts w:hint="eastAsia" w:ascii="仿宋_GB2312" w:eastAsia="仿宋_GB2312"/>
          <w:sz w:val="32"/>
          <w:szCs w:val="32"/>
          <w:lang w:eastAsia="zh-CN"/>
        </w:rPr>
        <w:t>《信用信息管理细则》</w:t>
      </w:r>
      <w:r>
        <w:rPr>
          <w:rFonts w:hint="eastAsia" w:ascii="仿宋_GB2312" w:eastAsia="仿宋_GB2312"/>
          <w:b w:val="0"/>
          <w:bCs w:val="0"/>
          <w:sz w:val="32"/>
          <w:szCs w:val="32"/>
          <w:lang w:val="en-US" w:eastAsia="zh-CN"/>
        </w:rPr>
        <w:t>的第八条、第九条</w:t>
      </w:r>
      <w:r>
        <w:rPr>
          <w:rFonts w:hint="eastAsia" w:ascii="仿宋_GB2312" w:hAnsi="宋体" w:eastAsia="仿宋_GB2312" w:cs="宋体"/>
          <w:kern w:val="0"/>
          <w:sz w:val="32"/>
          <w:szCs w:val="32"/>
          <w:lang w:val="en-US" w:eastAsia="zh-CN"/>
        </w:rPr>
        <w:t>。</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根据中国气象局《雷电防护装置检测资质单位公共信用信息管理办法》和信用中国（湖北）的有关规定，明确了各类公共信用信息在相关平台公开的期限。</w:t>
      </w:r>
      <w:r>
        <w:rPr>
          <w:rFonts w:hint="eastAsia" w:ascii="仿宋_GB2312" w:eastAsia="仿宋_GB2312"/>
          <w:b w:val="0"/>
          <w:bCs w:val="0"/>
          <w:sz w:val="32"/>
          <w:szCs w:val="32"/>
          <w:lang w:val="en-US" w:eastAsia="zh-CN"/>
        </w:rPr>
        <w:t>具体内容体现在</w:t>
      </w:r>
      <w:r>
        <w:rPr>
          <w:rFonts w:hint="eastAsia" w:ascii="仿宋_GB2312" w:eastAsia="仿宋_GB2312"/>
          <w:sz w:val="32"/>
          <w:szCs w:val="32"/>
          <w:lang w:eastAsia="zh-CN"/>
        </w:rPr>
        <w:t>《信用信息管理细则》</w:t>
      </w:r>
      <w:r>
        <w:rPr>
          <w:rFonts w:hint="eastAsia" w:ascii="仿宋_GB2312" w:eastAsia="仿宋_GB2312"/>
          <w:b w:val="0"/>
          <w:bCs w:val="0"/>
          <w:sz w:val="32"/>
          <w:szCs w:val="32"/>
          <w:lang w:val="en-US" w:eastAsia="zh-CN"/>
        </w:rPr>
        <w:t>的第十条。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4.删除了“红黑名单制度”的内容。一是</w:t>
      </w:r>
      <w:r>
        <w:rPr>
          <w:rFonts w:hint="eastAsia" w:ascii="仿宋_GB2312" w:hAnsi="宋体" w:eastAsia="仿宋_GB2312" w:cs="宋体"/>
          <w:kern w:val="0"/>
          <w:sz w:val="32"/>
          <w:szCs w:val="32"/>
          <w:lang w:val="en-US" w:eastAsia="zh-CN"/>
        </w:rPr>
        <w:t>因为中国气象局的部门规章和《雷电防护装置检测资质单位公共信用信息管理办法》及《湖北省社会信用信息管理条例》里均无“红黑名单制度”的相关规定，无明确的上位法依据。</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因为“放管服”改革和优化营商环境的要求，谨慎“黑名单”等定义，普遍称作“失信行为”。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5.增加了公开失信信息前向失信主体告知的规定。</w:t>
      </w:r>
      <w:r>
        <w:rPr>
          <w:rFonts w:hint="eastAsia" w:ascii="仿宋_GB2312" w:hAnsi="宋体" w:eastAsia="仿宋_GB2312" w:cs="宋体"/>
          <w:kern w:val="0"/>
          <w:sz w:val="32"/>
          <w:szCs w:val="32"/>
          <w:lang w:val="en-US" w:eastAsia="zh-CN"/>
        </w:rPr>
        <w:t>根据《湖北省社会信用信息管理条例》第二十三条第三款“公共信用信息提供单位向归集单位报送信用主体失信信用信息前，应当书面告知信用主体。法律、法规另有规定的除外”的规定，增加了告知义务。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6.增加了信用信息的申诉与修复的相关规定。一是</w:t>
      </w:r>
      <w:r>
        <w:rPr>
          <w:rFonts w:hint="eastAsia" w:ascii="仿宋_GB2312" w:hAnsi="宋体" w:eastAsia="仿宋_GB2312" w:cs="宋体"/>
          <w:kern w:val="0"/>
          <w:sz w:val="32"/>
          <w:szCs w:val="32"/>
          <w:lang w:val="en-US" w:eastAsia="zh-CN"/>
        </w:rPr>
        <w:t>落实中国气象局《雷电防护装置检测资质单位公共信用信息管理办法》精神，要求省气象主管机构建立异议公共信用信息申诉与复核制度。规定了异议公共信用信息申诉的受理条件、提交的材料、复核及答复的程序。</w:t>
      </w:r>
      <w:r>
        <w:rPr>
          <w:rFonts w:hint="eastAsia" w:ascii="仿宋_GB2312" w:eastAsia="仿宋_GB2312"/>
          <w:b w:val="0"/>
          <w:bCs w:val="0"/>
          <w:sz w:val="32"/>
          <w:szCs w:val="32"/>
          <w:lang w:val="en-US" w:eastAsia="zh-CN"/>
        </w:rPr>
        <w:t>具体内容体现在</w:t>
      </w:r>
      <w:r>
        <w:rPr>
          <w:rFonts w:hint="eastAsia" w:ascii="仿宋_GB2312" w:eastAsia="仿宋_GB2312"/>
          <w:sz w:val="32"/>
          <w:szCs w:val="32"/>
          <w:lang w:eastAsia="zh-CN"/>
        </w:rPr>
        <w:t>《信用信息管理细则》</w:t>
      </w:r>
      <w:r>
        <w:rPr>
          <w:rFonts w:hint="eastAsia" w:ascii="仿宋_GB2312" w:eastAsia="仿宋_GB2312"/>
          <w:b w:val="0"/>
          <w:bCs w:val="0"/>
          <w:sz w:val="32"/>
          <w:szCs w:val="32"/>
          <w:lang w:val="en-US" w:eastAsia="zh-CN"/>
        </w:rPr>
        <w:t>的第十二条至第十五条。</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kern w:val="0"/>
          <w:sz w:val="32"/>
          <w:szCs w:val="32"/>
          <w:lang w:val="en-US" w:eastAsia="zh-CN"/>
        </w:rPr>
        <w:t>落实《湖北省社会信用信息管理条例》和信用中国上关于失信行为信用修复和不良信息撤销公开的有关规定，明确了在各公开平台最短公开期满后申请信用修复或撤销公开需提交的材料、申请流程和处理结果。</w:t>
      </w:r>
      <w:r>
        <w:rPr>
          <w:rFonts w:hint="eastAsia" w:ascii="仿宋_GB2312" w:eastAsia="仿宋_GB2312"/>
          <w:b w:val="0"/>
          <w:bCs w:val="0"/>
          <w:sz w:val="32"/>
          <w:szCs w:val="32"/>
          <w:lang w:val="en-US" w:eastAsia="zh-CN"/>
        </w:rPr>
        <w:t>具体内容体现在</w:t>
      </w:r>
      <w:r>
        <w:rPr>
          <w:rFonts w:hint="eastAsia" w:ascii="仿宋_GB2312" w:eastAsia="仿宋_GB2312"/>
          <w:sz w:val="32"/>
          <w:szCs w:val="32"/>
          <w:lang w:eastAsia="zh-CN"/>
        </w:rPr>
        <w:t>《信用信息管理细则》</w:t>
      </w:r>
      <w:r>
        <w:rPr>
          <w:rFonts w:hint="eastAsia" w:ascii="仿宋_GB2312" w:eastAsia="仿宋_GB2312"/>
          <w:b w:val="0"/>
          <w:bCs w:val="0"/>
          <w:sz w:val="32"/>
          <w:szCs w:val="32"/>
          <w:lang w:val="en-US" w:eastAsia="zh-CN"/>
        </w:rPr>
        <w:t>的第十七条至第十九条。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eastAsia" w:ascii="仿宋_GB2312" w:eastAsia="仿宋_GB2312"/>
          <w:b w:val="0"/>
          <w:bCs w:val="0"/>
          <w:sz w:val="32"/>
          <w:szCs w:val="32"/>
          <w:lang w:val="en-US" w:eastAsia="zh-CN"/>
        </w:rPr>
      </w:pPr>
      <w:r>
        <w:rPr>
          <w:rFonts w:hint="eastAsia" w:ascii="仿宋_GB2312" w:hAnsi="宋体" w:eastAsia="仿宋_GB2312" w:cs="宋体"/>
          <w:b/>
          <w:bCs/>
          <w:kern w:val="0"/>
          <w:sz w:val="32"/>
          <w:szCs w:val="32"/>
          <w:lang w:val="en-US" w:eastAsia="zh-CN"/>
        </w:rPr>
        <w:t>7.增加了气象主管机构应用公共信用信息的规定。</w:t>
      </w:r>
      <w:r>
        <w:rPr>
          <w:rFonts w:hint="eastAsia" w:ascii="仿宋_GB2312" w:hAnsi="宋体" w:eastAsia="仿宋_GB2312" w:cs="宋体"/>
          <w:b w:val="0"/>
          <w:bCs w:val="0"/>
          <w:kern w:val="0"/>
          <w:sz w:val="32"/>
          <w:szCs w:val="32"/>
          <w:lang w:val="en-US" w:eastAsia="zh-CN"/>
        </w:rPr>
        <w:t>落实中国气象局《雷电防护装置检测资质单位公共信用信息管理办法》精神，要求省气象主管机构规范资质单位公共信用信息的使用，为是否列入重点监管对象以及资质延续、升级提供依据。</w:t>
      </w:r>
      <w:r>
        <w:rPr>
          <w:rFonts w:hint="eastAsia" w:ascii="仿宋_GB2312" w:hAnsi="宋体" w:eastAsia="仿宋_GB2312" w:cs="宋体"/>
          <w:b/>
          <w:bCs/>
          <w:kern w:val="0"/>
          <w:sz w:val="32"/>
          <w:szCs w:val="32"/>
          <w:lang w:val="en-US" w:eastAsia="zh-CN"/>
        </w:rPr>
        <w:t>一是</w:t>
      </w:r>
      <w:r>
        <w:rPr>
          <w:rFonts w:hint="eastAsia" w:ascii="仿宋_GB2312" w:hAnsi="宋体" w:eastAsia="仿宋_GB2312" w:cs="宋体"/>
          <w:b w:val="0"/>
          <w:bCs w:val="0"/>
          <w:kern w:val="0"/>
          <w:sz w:val="32"/>
          <w:szCs w:val="32"/>
          <w:lang w:val="en-US" w:eastAsia="zh-CN"/>
        </w:rPr>
        <w:t>将凡是出现不良信息的检测机构列入重点问题监管对象并实施高频率日常检查。</w:t>
      </w:r>
      <w:r>
        <w:rPr>
          <w:rFonts w:hint="eastAsia" w:ascii="仿宋_GB2312" w:hAnsi="宋体" w:eastAsia="仿宋_GB2312" w:cs="宋体"/>
          <w:b/>
          <w:bCs/>
          <w:kern w:val="0"/>
          <w:sz w:val="32"/>
          <w:szCs w:val="32"/>
          <w:lang w:val="en-US" w:eastAsia="zh-CN"/>
        </w:rPr>
        <w:t>二是</w:t>
      </w:r>
      <w:r>
        <w:rPr>
          <w:rFonts w:hint="eastAsia" w:ascii="仿宋_GB2312" w:hAnsi="宋体" w:eastAsia="仿宋_GB2312" w:cs="宋体"/>
          <w:b w:val="0"/>
          <w:bCs w:val="0"/>
          <w:kern w:val="0"/>
          <w:sz w:val="32"/>
          <w:szCs w:val="32"/>
          <w:lang w:val="en-US" w:eastAsia="zh-CN"/>
        </w:rPr>
        <w:t>根据中国气象局《雷电防护装置检测资质评审细则》的有关</w:t>
      </w:r>
      <w:r>
        <w:rPr>
          <w:rFonts w:hint="eastAsia" w:ascii="仿宋_GB2312" w:hAnsi="宋体" w:eastAsia="仿宋_GB2312" w:cs="宋体"/>
          <w:kern w:val="0"/>
          <w:sz w:val="32"/>
          <w:szCs w:val="32"/>
          <w:lang w:val="en-US" w:eastAsia="zh-CN"/>
        </w:rPr>
        <w:t>规定和实际监管的需要，明确了可能影响资质延续的几种不良信用信息的情形。</w:t>
      </w:r>
      <w:r>
        <w:rPr>
          <w:rFonts w:hint="eastAsia" w:ascii="仿宋_GB2312" w:hAnsi="宋体" w:eastAsia="仿宋_GB2312" w:cs="宋体"/>
          <w:b/>
          <w:bCs/>
          <w:kern w:val="0"/>
          <w:sz w:val="32"/>
          <w:szCs w:val="32"/>
          <w:lang w:val="en-US" w:eastAsia="zh-CN"/>
        </w:rPr>
        <w:t>三是</w:t>
      </w:r>
      <w:r>
        <w:rPr>
          <w:rFonts w:hint="eastAsia" w:ascii="仿宋_GB2312" w:hAnsi="宋体" w:eastAsia="仿宋_GB2312" w:cs="宋体"/>
          <w:b w:val="0"/>
          <w:bCs w:val="0"/>
          <w:kern w:val="0"/>
          <w:sz w:val="32"/>
          <w:szCs w:val="32"/>
          <w:lang w:val="en-US" w:eastAsia="zh-CN"/>
        </w:rPr>
        <w:t>根据中国气象局《雷电防护装置检测资质评审细则》的有关</w:t>
      </w:r>
      <w:r>
        <w:rPr>
          <w:rFonts w:hint="eastAsia" w:ascii="仿宋_GB2312" w:hAnsi="宋体" w:eastAsia="仿宋_GB2312" w:cs="宋体"/>
          <w:kern w:val="0"/>
          <w:sz w:val="32"/>
          <w:szCs w:val="32"/>
          <w:lang w:val="en-US" w:eastAsia="zh-CN"/>
        </w:rPr>
        <w:t>规定明确了不予资质延续或资质升级的几种不良信用信息的情形。</w:t>
      </w:r>
      <w:r>
        <w:rPr>
          <w:rFonts w:hint="eastAsia" w:ascii="仿宋_GB2312" w:eastAsia="仿宋_GB2312"/>
          <w:b w:val="0"/>
          <w:bCs w:val="0"/>
          <w:sz w:val="32"/>
          <w:szCs w:val="32"/>
          <w:lang w:val="en-US" w:eastAsia="zh-CN"/>
        </w:rPr>
        <w:t>具体内容体现在</w:t>
      </w:r>
      <w:r>
        <w:rPr>
          <w:rFonts w:hint="eastAsia" w:ascii="仿宋_GB2312" w:eastAsia="仿宋_GB2312"/>
          <w:sz w:val="32"/>
          <w:szCs w:val="32"/>
          <w:lang w:eastAsia="zh-CN"/>
        </w:rPr>
        <w:t>《信用信息管理细则》</w:t>
      </w:r>
      <w:r>
        <w:rPr>
          <w:rFonts w:hint="eastAsia" w:ascii="仿宋_GB2312" w:eastAsia="仿宋_GB2312"/>
          <w:b w:val="0"/>
          <w:bCs w:val="0"/>
          <w:sz w:val="32"/>
          <w:szCs w:val="32"/>
          <w:lang w:val="en-US" w:eastAsia="zh-CN"/>
        </w:rPr>
        <w:t>的第二十二条至第二十四条。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00"/>
        <w:textAlignment w:val="auto"/>
        <w:rPr>
          <w:rFonts w:hint="default" w:ascii="仿宋_GB2312" w:hAnsi="宋体" w:eastAsia="仿宋_GB2312" w:cs="宋体"/>
          <w:b w:val="0"/>
          <w:bCs w:val="0"/>
          <w:kern w:val="0"/>
          <w:sz w:val="32"/>
          <w:szCs w:val="32"/>
          <w:lang w:val="en-US" w:eastAsia="zh-CN"/>
        </w:rPr>
      </w:pPr>
      <w:r>
        <w:rPr>
          <w:rFonts w:hint="eastAsia" w:ascii="仿宋_GB2312" w:eastAsia="仿宋_GB2312"/>
          <w:b/>
          <w:bCs/>
          <w:sz w:val="32"/>
          <w:szCs w:val="32"/>
          <w:lang w:val="en-US" w:eastAsia="zh-CN"/>
        </w:rPr>
        <w:t>8.</w:t>
      </w:r>
      <w:r>
        <w:rPr>
          <w:rFonts w:hint="eastAsia" w:ascii="仿宋_GB2312" w:hAnsi="宋体" w:eastAsia="仿宋_GB2312" w:cs="宋体"/>
          <w:b/>
          <w:kern w:val="0"/>
          <w:sz w:val="32"/>
          <w:szCs w:val="32"/>
        </w:rPr>
        <w:t>其他修改。</w:t>
      </w:r>
      <w:r>
        <w:rPr>
          <w:rFonts w:hint="eastAsia" w:ascii="仿宋_GB2312" w:hAnsi="宋体" w:eastAsia="仿宋_GB2312" w:cs="宋体"/>
          <w:b/>
          <w:kern w:val="0"/>
          <w:sz w:val="32"/>
          <w:szCs w:val="32"/>
          <w:lang w:eastAsia="zh-CN"/>
        </w:rPr>
        <w:t>一</w:t>
      </w:r>
      <w:r>
        <w:rPr>
          <w:rFonts w:hint="eastAsia" w:ascii="仿宋_GB2312" w:hAnsi="宋体" w:eastAsia="仿宋_GB2312" w:cs="宋体"/>
          <w:b/>
          <w:kern w:val="0"/>
          <w:sz w:val="32"/>
          <w:szCs w:val="32"/>
        </w:rPr>
        <w:t>是</w:t>
      </w:r>
      <w:r>
        <w:rPr>
          <w:rFonts w:hint="eastAsia" w:ascii="仿宋_GB2312" w:hAnsi="宋体" w:eastAsia="仿宋_GB2312" w:cs="宋体"/>
          <w:kern w:val="0"/>
          <w:sz w:val="32"/>
          <w:szCs w:val="32"/>
        </w:rPr>
        <w:t>根据修订情况对条文顺序重新调整。</w:t>
      </w:r>
      <w:r>
        <w:rPr>
          <w:rFonts w:hint="eastAsia" w:ascii="仿宋_GB2312" w:hAnsi="宋体" w:eastAsia="仿宋_GB2312" w:cs="宋体"/>
          <w:b/>
          <w:bCs/>
          <w:kern w:val="0"/>
          <w:sz w:val="32"/>
          <w:szCs w:val="32"/>
          <w:lang w:eastAsia="zh-CN"/>
        </w:rPr>
        <w:t>二是</w:t>
      </w:r>
      <w:r>
        <w:rPr>
          <w:rFonts w:hint="eastAsia" w:ascii="仿宋_GB2312" w:hAnsi="宋体" w:eastAsia="仿宋_GB2312" w:cs="宋体"/>
          <w:kern w:val="0"/>
          <w:sz w:val="32"/>
          <w:szCs w:val="32"/>
          <w:lang w:eastAsia="zh-CN"/>
        </w:rPr>
        <w:t>文件的有效期为</w:t>
      </w:r>
      <w:r>
        <w:rPr>
          <w:rFonts w:hint="eastAsia" w:ascii="仿宋_GB2312" w:hAnsi="宋体" w:eastAsia="仿宋_GB2312" w:cs="宋体"/>
          <w:kern w:val="0"/>
          <w:sz w:val="32"/>
          <w:szCs w:val="32"/>
          <w:lang w:val="en-US" w:eastAsia="zh-CN"/>
        </w:rPr>
        <w:t>五年。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49312"/>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328F0"/>
    <w:rsid w:val="00107A04"/>
    <w:rsid w:val="00123AD6"/>
    <w:rsid w:val="001653F4"/>
    <w:rsid w:val="0025643D"/>
    <w:rsid w:val="0039198B"/>
    <w:rsid w:val="003F02D0"/>
    <w:rsid w:val="00615B2A"/>
    <w:rsid w:val="00673196"/>
    <w:rsid w:val="006754EA"/>
    <w:rsid w:val="00677B11"/>
    <w:rsid w:val="006B5562"/>
    <w:rsid w:val="00704F52"/>
    <w:rsid w:val="007B4D1F"/>
    <w:rsid w:val="008328F0"/>
    <w:rsid w:val="008D58C6"/>
    <w:rsid w:val="009A4F2F"/>
    <w:rsid w:val="009E0379"/>
    <w:rsid w:val="00B63037"/>
    <w:rsid w:val="00C0670F"/>
    <w:rsid w:val="00C56788"/>
    <w:rsid w:val="00C62634"/>
    <w:rsid w:val="00C814E7"/>
    <w:rsid w:val="00C95BB9"/>
    <w:rsid w:val="00D353F1"/>
    <w:rsid w:val="00D7464C"/>
    <w:rsid w:val="00D94612"/>
    <w:rsid w:val="00D96168"/>
    <w:rsid w:val="00DC792E"/>
    <w:rsid w:val="00EC2A89"/>
    <w:rsid w:val="00F56753"/>
    <w:rsid w:val="00FA3138"/>
    <w:rsid w:val="23753F78"/>
    <w:rsid w:val="27FE0711"/>
    <w:rsid w:val="29FF138F"/>
    <w:rsid w:val="307D89DE"/>
    <w:rsid w:val="336D207E"/>
    <w:rsid w:val="3CB68166"/>
    <w:rsid w:val="3EFF7F22"/>
    <w:rsid w:val="3F788FFA"/>
    <w:rsid w:val="3FEB49C1"/>
    <w:rsid w:val="45EB6425"/>
    <w:rsid w:val="537735D9"/>
    <w:rsid w:val="53D78021"/>
    <w:rsid w:val="56FF3709"/>
    <w:rsid w:val="5AFF903D"/>
    <w:rsid w:val="5BAFF514"/>
    <w:rsid w:val="5CFFE6B0"/>
    <w:rsid w:val="5D9FD1A6"/>
    <w:rsid w:val="5DF79113"/>
    <w:rsid w:val="5E5B23BD"/>
    <w:rsid w:val="5FFEF7A5"/>
    <w:rsid w:val="63FFC801"/>
    <w:rsid w:val="6ADF1156"/>
    <w:rsid w:val="6EEF1464"/>
    <w:rsid w:val="6EFEB265"/>
    <w:rsid w:val="6F195D01"/>
    <w:rsid w:val="6F3FDDCB"/>
    <w:rsid w:val="6F4BAE05"/>
    <w:rsid w:val="6FBFB3EF"/>
    <w:rsid w:val="72E65034"/>
    <w:rsid w:val="75F78C07"/>
    <w:rsid w:val="7637E0F5"/>
    <w:rsid w:val="76B65908"/>
    <w:rsid w:val="773A4EEF"/>
    <w:rsid w:val="77EF9B51"/>
    <w:rsid w:val="7A3F85B7"/>
    <w:rsid w:val="7B9F44E8"/>
    <w:rsid w:val="7BF74E76"/>
    <w:rsid w:val="7CDB6C19"/>
    <w:rsid w:val="7D5E087B"/>
    <w:rsid w:val="7DB71FA1"/>
    <w:rsid w:val="7DD75939"/>
    <w:rsid w:val="7DEF5E00"/>
    <w:rsid w:val="7EEF303D"/>
    <w:rsid w:val="7EFFE5D6"/>
    <w:rsid w:val="7F3A241B"/>
    <w:rsid w:val="7F3FAE97"/>
    <w:rsid w:val="7F46835B"/>
    <w:rsid w:val="7F6D7C37"/>
    <w:rsid w:val="7F9F6B22"/>
    <w:rsid w:val="7FB693F3"/>
    <w:rsid w:val="7FBF2A69"/>
    <w:rsid w:val="7FDCA918"/>
    <w:rsid w:val="7FDF4A00"/>
    <w:rsid w:val="7FFD8267"/>
    <w:rsid w:val="7FFDA9FB"/>
    <w:rsid w:val="7FFF1384"/>
    <w:rsid w:val="9EDF92FE"/>
    <w:rsid w:val="9EFFDC06"/>
    <w:rsid w:val="B6FFE3A9"/>
    <w:rsid w:val="B7F4E2F7"/>
    <w:rsid w:val="BC971851"/>
    <w:rsid w:val="BDBFCBD2"/>
    <w:rsid w:val="BDEF87D1"/>
    <w:rsid w:val="BF3F8857"/>
    <w:rsid w:val="BF8BE975"/>
    <w:rsid w:val="BFBBCB1E"/>
    <w:rsid w:val="BFF7A557"/>
    <w:rsid w:val="C4BB2F30"/>
    <w:rsid w:val="C9EF3C6E"/>
    <w:rsid w:val="CB7B4C4F"/>
    <w:rsid w:val="D2FD9FFB"/>
    <w:rsid w:val="D3371106"/>
    <w:rsid w:val="D34F3853"/>
    <w:rsid w:val="D3737EDE"/>
    <w:rsid w:val="D7FFBF2C"/>
    <w:rsid w:val="D97E2712"/>
    <w:rsid w:val="DBB7318F"/>
    <w:rsid w:val="DBEB89AB"/>
    <w:rsid w:val="DDFF839A"/>
    <w:rsid w:val="DEA5F6D9"/>
    <w:rsid w:val="DED5948D"/>
    <w:rsid w:val="DEDF2DF2"/>
    <w:rsid w:val="E7FF53D5"/>
    <w:rsid w:val="E821A003"/>
    <w:rsid w:val="EAFA266F"/>
    <w:rsid w:val="EB3DFFDE"/>
    <w:rsid w:val="EB533D4F"/>
    <w:rsid w:val="EBBF143B"/>
    <w:rsid w:val="EBDF4C2C"/>
    <w:rsid w:val="EDB94D6E"/>
    <w:rsid w:val="EDDBB79F"/>
    <w:rsid w:val="EEF9FE89"/>
    <w:rsid w:val="EFBE070D"/>
    <w:rsid w:val="EFF9F190"/>
    <w:rsid w:val="EFFD6B98"/>
    <w:rsid w:val="F6F7F01A"/>
    <w:rsid w:val="F7DBB4DC"/>
    <w:rsid w:val="F9CBD987"/>
    <w:rsid w:val="F9DD61BD"/>
    <w:rsid w:val="FBAFC6AA"/>
    <w:rsid w:val="FBFA0B7D"/>
    <w:rsid w:val="FCFFE311"/>
    <w:rsid w:val="FD4FA7B9"/>
    <w:rsid w:val="FE7E4CBA"/>
    <w:rsid w:val="FEEF0201"/>
    <w:rsid w:val="FEFB7F35"/>
    <w:rsid w:val="FF5D95FA"/>
    <w:rsid w:val="FF7D819B"/>
    <w:rsid w:val="FF7FD139"/>
    <w:rsid w:val="FFCFC5E5"/>
    <w:rsid w:val="FFDBD9F4"/>
    <w:rsid w:val="FFE7877F"/>
    <w:rsid w:val="FFED1C21"/>
    <w:rsid w:val="FFF4F4C6"/>
    <w:rsid w:val="FFFFB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日期 Char"/>
    <w:basedOn w:val="8"/>
    <w:link w:val="3"/>
    <w:semiHidden/>
    <w:qFormat/>
    <w:uiPriority w:val="99"/>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463</Words>
  <Characters>2640</Characters>
  <Lines>22</Lines>
  <Paragraphs>6</Paragraphs>
  <TotalTime>8</TotalTime>
  <ScaleCrop>false</ScaleCrop>
  <LinksUpToDate>false</LinksUpToDate>
  <CharactersWithSpaces>3097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2019-11-19T00:17:00Z</dcterms:created>
  <dc:creator>NOT NULL</dc:creator>
  <cp:lastModifiedBy>王寅娟</cp:lastModifiedBy>
  <dcterms:modified xsi:type="dcterms:W3CDTF">2022-11-07T16:26:00Z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